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AE" w:rsidRPr="00D27A67" w:rsidRDefault="006578F1" w:rsidP="00940DAE">
      <w:pPr>
        <w:spacing w:after="0" w:line="240" w:lineRule="auto"/>
        <w:rPr>
          <w:color w:val="000000" w:themeColor="text1"/>
        </w:rPr>
      </w:pPr>
      <w:r>
        <w:rPr>
          <w:noProof/>
          <w:color w:val="000000" w:themeColor="text1"/>
        </w:rPr>
        <w:drawing>
          <wp:anchor distT="0" distB="0" distL="114300" distR="114300" simplePos="0" relativeHeight="251659264" behindDoc="1" locked="0" layoutInCell="1" allowOverlap="1" wp14:anchorId="180AFC56" wp14:editId="787F36F2">
            <wp:simplePos x="0" y="0"/>
            <wp:positionH relativeFrom="margin">
              <wp:posOffset>4998720</wp:posOffset>
            </wp:positionH>
            <wp:positionV relativeFrom="margin">
              <wp:posOffset>-430530</wp:posOffset>
            </wp:positionV>
            <wp:extent cx="1952625" cy="514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952625" cy="514350"/>
                    </a:xfrm>
                    <a:prstGeom prst="rect">
                      <a:avLst/>
                    </a:prstGeom>
                  </pic:spPr>
                </pic:pic>
              </a:graphicData>
            </a:graphic>
            <wp14:sizeRelH relativeFrom="page">
              <wp14:pctWidth>0</wp14:pctWidth>
            </wp14:sizeRelH>
            <wp14:sizeRelV relativeFrom="page">
              <wp14:pctHeight>0</wp14:pctHeight>
            </wp14:sizeRelV>
          </wp:anchor>
        </w:drawing>
      </w:r>
    </w:p>
    <w:p w:rsidR="006578F1" w:rsidRPr="006578F1" w:rsidRDefault="006578F1" w:rsidP="006578F1">
      <w:pPr>
        <w:spacing w:after="0" w:line="240" w:lineRule="auto"/>
        <w:rPr>
          <w:rFonts w:ascii="Arial" w:hAnsi="Arial" w:cs="Arial"/>
          <w:b/>
          <w:bCs/>
          <w:color w:val="996600"/>
          <w:sz w:val="36"/>
          <w:szCs w:val="36"/>
        </w:rPr>
      </w:pPr>
      <w:r w:rsidRPr="006578F1">
        <w:rPr>
          <w:rFonts w:ascii="Arial" w:hAnsi="Arial" w:cs="Arial"/>
          <w:b/>
          <w:bCs/>
          <w:noProof/>
          <w:color w:val="996600"/>
          <w:sz w:val="36"/>
          <w:szCs w:val="36"/>
        </w:rPr>
        <w:t xml:space="preserve">Chicago: Humanities </w:t>
      </w:r>
      <w:r w:rsidR="009B46C6">
        <w:rPr>
          <w:rFonts w:ascii="Arial" w:hAnsi="Arial" w:cs="Arial"/>
          <w:b/>
          <w:bCs/>
          <w:noProof/>
          <w:color w:val="996600"/>
          <w:sz w:val="36"/>
          <w:szCs w:val="36"/>
        </w:rPr>
        <w:t xml:space="preserve">Citation </w:t>
      </w:r>
      <w:r w:rsidRPr="006578F1">
        <w:rPr>
          <w:rFonts w:ascii="Arial" w:hAnsi="Arial" w:cs="Arial"/>
          <w:b/>
          <w:bCs/>
          <w:noProof/>
          <w:color w:val="996600"/>
          <w:sz w:val="36"/>
          <w:szCs w:val="36"/>
        </w:rPr>
        <w:t>Style</w:t>
      </w:r>
    </w:p>
    <w:p w:rsidR="00940DAE" w:rsidRPr="00D27A67" w:rsidRDefault="00940DAE">
      <w:pPr>
        <w:rPr>
          <w:color w:val="000000" w:themeColor="text1"/>
        </w:rPr>
      </w:pP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sz w:val="24"/>
          <w:szCs w:val="24"/>
        </w:rPr>
        <w:t>Begun in the 1890s as a simple list of style rules jotted down on a sheet of paper by a proofreader at the University of Chicago Press, this style guide was expanded and published in book format in 1906, as </w:t>
      </w:r>
      <w:r w:rsidRPr="009B46C6">
        <w:rPr>
          <w:rFonts w:ascii="Arial" w:eastAsia="Times New Roman" w:hAnsi="Arial" w:cs="Arial"/>
          <w:i/>
          <w:iCs/>
          <w:sz w:val="24"/>
          <w:szCs w:val="24"/>
        </w:rPr>
        <w:t>A Manual of Style</w:t>
      </w:r>
      <w:r w:rsidRPr="009B46C6">
        <w:rPr>
          <w:rFonts w:ascii="Arial" w:eastAsia="Times New Roman" w:hAnsi="Arial" w:cs="Arial"/>
          <w:sz w:val="24"/>
          <w:szCs w:val="24"/>
        </w:rPr>
        <w:t>. Since then, the </w:t>
      </w:r>
      <w:r w:rsidRPr="009B46C6">
        <w:rPr>
          <w:rFonts w:ascii="Arial" w:eastAsia="Times New Roman" w:hAnsi="Arial" w:cs="Arial"/>
          <w:i/>
          <w:iCs/>
          <w:sz w:val="24"/>
          <w:szCs w:val="24"/>
        </w:rPr>
        <w:t>Chicago Manual of Style</w:t>
      </w:r>
      <w:r w:rsidRPr="009B46C6">
        <w:rPr>
          <w:rFonts w:ascii="Arial" w:eastAsia="Times New Roman" w:hAnsi="Arial" w:cs="Arial"/>
          <w:sz w:val="24"/>
          <w:szCs w:val="24"/>
        </w:rPr>
        <w:t> has become a highly regarded and widely used</w:t>
      </w:r>
      <w:bookmarkStart w:id="0" w:name="_GoBack"/>
      <w:bookmarkEnd w:id="0"/>
      <w:r w:rsidRPr="009B46C6">
        <w:rPr>
          <w:rFonts w:ascii="Arial" w:eastAsia="Times New Roman" w:hAnsi="Arial" w:cs="Arial"/>
          <w:sz w:val="24"/>
          <w:szCs w:val="24"/>
        </w:rPr>
        <w:t xml:space="preserve"> resource for writers and editors in the publishing field.</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sz w:val="24"/>
          <w:szCs w:val="24"/>
        </w:rPr>
        <w:t>In 1937, Kate Turabian (a dissertation secretary at the University of Chicago) created a simplified guide to Chicago style intended for students. </w:t>
      </w:r>
      <w:r w:rsidRPr="009B46C6">
        <w:rPr>
          <w:rFonts w:ascii="Arial" w:eastAsia="Times New Roman" w:hAnsi="Arial" w:cs="Arial"/>
          <w:i/>
          <w:iCs/>
          <w:sz w:val="24"/>
          <w:szCs w:val="24"/>
        </w:rPr>
        <w:t>A Manual for Writers of Term Papers, Theses, and Dissertations</w:t>
      </w:r>
      <w:r w:rsidRPr="009B46C6">
        <w:rPr>
          <w:rFonts w:ascii="Arial" w:eastAsia="Times New Roman" w:hAnsi="Arial" w:cs="Arial"/>
          <w:sz w:val="24"/>
          <w:szCs w:val="24"/>
        </w:rPr>
        <w:t> is still regularly published as a separate book, and Turabian is often used as a synonym for Chicago style.</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sz w:val="24"/>
          <w:szCs w:val="24"/>
        </w:rPr>
        <w:t>Chicago/Turabian offer two styles of documentation, each one favored by different groups of scholars. The humanities or documentary-note style is favored by those in literature, history and the arts, while the author-date style is widely used by those in the natural or social science fields.</w:t>
      </w: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r w:rsidRPr="009B46C6">
        <w:rPr>
          <w:rFonts w:ascii="Arial" w:eastAsia="Times New Roman" w:hAnsi="Arial" w:cs="Arial"/>
          <w:b/>
          <w:bCs/>
          <w:sz w:val="29"/>
          <w:szCs w:val="29"/>
        </w:rPr>
        <w:t>Instructions</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sz w:val="24"/>
          <w:szCs w:val="24"/>
        </w:rPr>
        <w:t>Entries in the bibliography are arranged in alphabetical order by the last name of the first author, followed by the author’s first name. Entries have a hanging indent (second and subsequent lines of citations are indented).</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Names</w:t>
      </w:r>
      <w:r w:rsidRPr="009B46C6">
        <w:rPr>
          <w:rFonts w:ascii="Arial" w:eastAsia="Times New Roman" w:hAnsi="Arial" w:cs="Arial"/>
          <w:sz w:val="24"/>
          <w:szCs w:val="24"/>
        </w:rPr>
        <w:t>: Author names should appear as they do on the title page, whether spelled out or using initials. The name of the first author is inverted (last name first), subsequent authors’ names are listed as first name followed by last name.</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Titles</w:t>
      </w:r>
      <w:r w:rsidRPr="009B46C6">
        <w:rPr>
          <w:rFonts w:ascii="Arial" w:eastAsia="Times New Roman" w:hAnsi="Arial" w:cs="Arial"/>
          <w:sz w:val="24"/>
          <w:szCs w:val="24"/>
        </w:rPr>
        <w:t>: Periodical names, titles of articles, book chapters and books are capitalized headline style (capitalize all words except for prepositions and common conjunctions).</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Dates</w:t>
      </w:r>
      <w:r w:rsidRPr="009B46C6">
        <w:rPr>
          <w:rFonts w:ascii="Arial" w:eastAsia="Times New Roman" w:hAnsi="Arial" w:cs="Arial"/>
          <w:sz w:val="24"/>
          <w:szCs w:val="24"/>
        </w:rPr>
        <w:t>: Use the order: month day, year.</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Note</w:t>
      </w:r>
      <w:r w:rsidRPr="009B46C6">
        <w:rPr>
          <w:rFonts w:ascii="Arial" w:eastAsia="Times New Roman" w:hAnsi="Arial" w:cs="Arial"/>
          <w:sz w:val="24"/>
          <w:szCs w:val="24"/>
        </w:rPr>
        <w:t>: These are only basic examples of the Chicago style. More detailed information is available through </w:t>
      </w:r>
      <w:r w:rsidRPr="009B46C6">
        <w:rPr>
          <w:rFonts w:ascii="Arial" w:eastAsia="Times New Roman" w:hAnsi="Arial" w:cs="Arial"/>
          <w:i/>
          <w:iCs/>
          <w:sz w:val="24"/>
          <w:szCs w:val="24"/>
        </w:rPr>
        <w:t>The Chicago Manual of Style</w:t>
      </w:r>
      <w:r w:rsidRPr="009B46C6">
        <w:rPr>
          <w:rFonts w:ascii="Arial" w:eastAsia="Times New Roman" w:hAnsi="Arial" w:cs="Arial"/>
          <w:sz w:val="24"/>
          <w:szCs w:val="24"/>
        </w:rPr>
        <w:t> (17th edition), </w:t>
      </w:r>
      <w:r w:rsidRPr="009B46C6">
        <w:rPr>
          <w:rFonts w:ascii="Arial" w:eastAsia="Times New Roman" w:hAnsi="Arial" w:cs="Arial"/>
          <w:i/>
          <w:iCs/>
          <w:sz w:val="24"/>
          <w:szCs w:val="24"/>
        </w:rPr>
        <w:t>A Manual for Writers of Term Papers, Theses, and Dissertations</w:t>
      </w:r>
      <w:r w:rsidRPr="009B46C6">
        <w:rPr>
          <w:rFonts w:ascii="Arial" w:eastAsia="Times New Roman" w:hAnsi="Arial" w:cs="Arial"/>
          <w:sz w:val="24"/>
          <w:szCs w:val="24"/>
        </w:rPr>
        <w:t> (9th edition), and </w:t>
      </w:r>
      <w:hyperlink r:id="rId9" w:history="1">
        <w:r w:rsidRPr="009B46C6">
          <w:rPr>
            <w:rFonts w:ascii="Arial" w:eastAsia="Times New Roman" w:hAnsi="Arial" w:cs="Arial"/>
            <w:sz w:val="24"/>
            <w:szCs w:val="24"/>
            <w:u w:val="single"/>
          </w:rPr>
          <w:t>https://www.chicagomanualofstyle.org</w:t>
        </w:r>
      </w:hyperlink>
      <w:r w:rsidRPr="009B46C6">
        <w:rPr>
          <w:rFonts w:ascii="Arial" w:eastAsia="Times New Roman" w:hAnsi="Arial" w:cs="Arial"/>
          <w:sz w:val="24"/>
          <w:szCs w:val="24"/>
        </w:rPr>
        <w:t>. In addition, a variety of third-party style guides and web sites can provide further assistance.</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b/>
          <w:bCs/>
          <w:sz w:val="24"/>
          <w:szCs w:val="24"/>
        </w:rPr>
      </w:pPr>
      <w:r w:rsidRPr="009B46C6">
        <w:rPr>
          <w:rFonts w:ascii="Arial" w:eastAsia="Times New Roman" w:hAnsi="Arial" w:cs="Arial"/>
          <w:b/>
          <w:bCs/>
          <w:sz w:val="24"/>
          <w:szCs w:val="24"/>
        </w:rPr>
        <w:t>Always consult your library resources for exact formatting and punctuation guidelines and pay special attention to specific requirements from your instructor.</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b/>
          <w:bCs/>
          <w:sz w:val="24"/>
          <w:szCs w:val="24"/>
        </w:rPr>
      </w:pP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r w:rsidRPr="009B46C6">
        <w:rPr>
          <w:rFonts w:ascii="Arial" w:eastAsia="Times New Roman" w:hAnsi="Arial" w:cs="Arial"/>
          <w:b/>
          <w:bCs/>
          <w:sz w:val="29"/>
          <w:szCs w:val="29"/>
        </w:rPr>
        <w:t>Journal Article</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Pattern:</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[Author Last Name], [Author First/Middle Name(s)], and [Author First/Middle Name(s)] [Author Last Name]. “[Title of the Article].” [</w:t>
      </w:r>
      <w:r w:rsidRPr="009B46C6">
        <w:rPr>
          <w:rFonts w:ascii="Arial" w:eastAsia="Times New Roman" w:hAnsi="Arial" w:cs="Arial"/>
          <w:i/>
          <w:iCs/>
          <w:sz w:val="24"/>
          <w:szCs w:val="24"/>
        </w:rPr>
        <w:t>Name of the Journal</w:t>
      </w:r>
      <w:r w:rsidRPr="009B46C6">
        <w:rPr>
          <w:rFonts w:ascii="Arial" w:eastAsia="Times New Roman" w:hAnsi="Arial" w:cs="Arial"/>
          <w:sz w:val="24"/>
          <w:szCs w:val="24"/>
        </w:rPr>
        <w:t>] [Volume Number], no. [Issue Number] ([Publication Date]): [Page number starts]-[ends]. [https://doi.org/Digital Object identifier (preferred) or URL].</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Example:</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Crainer, Stuart, and Des Dearlove. “Windfall Economics.” </w:t>
      </w:r>
      <w:r w:rsidRPr="009B46C6">
        <w:rPr>
          <w:rFonts w:ascii="Arial" w:eastAsia="Times New Roman" w:hAnsi="Arial" w:cs="Arial"/>
          <w:i/>
          <w:iCs/>
          <w:sz w:val="24"/>
          <w:szCs w:val="24"/>
        </w:rPr>
        <w:t>Business Strategy Review</w:t>
      </w:r>
      <w:r w:rsidRPr="009B46C6">
        <w:rPr>
          <w:rFonts w:ascii="Arial" w:eastAsia="Times New Roman" w:hAnsi="Arial" w:cs="Arial"/>
          <w:sz w:val="24"/>
          <w:szCs w:val="24"/>
        </w:rPr>
        <w:t> 14, no. 4 (Winter 2003): 68-72. https://doi.org/10.1111/j.2003.00288.x.</w:t>
      </w: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r w:rsidRPr="009B46C6">
        <w:rPr>
          <w:rFonts w:ascii="Arial" w:eastAsia="Times New Roman" w:hAnsi="Arial" w:cs="Arial"/>
          <w:b/>
          <w:bCs/>
          <w:sz w:val="29"/>
          <w:szCs w:val="29"/>
        </w:rPr>
        <w:t>Magazine Article</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Pattern:</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[Author Last Name], [Author First/Middle Name(s)], and [Author First/Middle Name(s)] [Author Last Name]. “[Title of the Article].” [</w:t>
      </w:r>
      <w:r w:rsidRPr="009B46C6">
        <w:rPr>
          <w:rFonts w:ascii="Arial" w:eastAsia="Times New Roman" w:hAnsi="Arial" w:cs="Arial"/>
          <w:i/>
          <w:iCs/>
          <w:sz w:val="24"/>
          <w:szCs w:val="24"/>
        </w:rPr>
        <w:t>Name of the Magazine</w:t>
      </w:r>
      <w:r w:rsidRPr="009B46C6">
        <w:rPr>
          <w:rFonts w:ascii="Arial" w:eastAsia="Times New Roman" w:hAnsi="Arial" w:cs="Arial"/>
          <w:sz w:val="24"/>
          <w:szCs w:val="24"/>
        </w:rPr>
        <w:t>], [Publication Date], [Page number starts]-[ends]. [URL].</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Example:</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Carter, Adrienne, and Stanley Holmes. “Curiously Strong Teamwork.” </w:t>
      </w:r>
      <w:r w:rsidRPr="009B46C6">
        <w:rPr>
          <w:rFonts w:ascii="Arial" w:eastAsia="Times New Roman" w:hAnsi="Arial" w:cs="Arial"/>
          <w:i/>
          <w:iCs/>
          <w:sz w:val="24"/>
          <w:szCs w:val="24"/>
        </w:rPr>
        <w:t>BusinessWeek</w:t>
      </w:r>
      <w:r w:rsidRPr="009B46C6">
        <w:rPr>
          <w:rFonts w:ascii="Arial" w:eastAsia="Times New Roman" w:hAnsi="Arial" w:cs="Arial"/>
          <w:sz w:val="24"/>
          <w:szCs w:val="24"/>
        </w:rPr>
        <w:t>, February 26, 2007, 90-92. http://search.ebscohost.com/login.aspx?direct=true&amp;db=bth&amp;AN=24032825&amp;site=ehost-live&amp;scope=site.</w:t>
      </w: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r w:rsidRPr="009B46C6">
        <w:rPr>
          <w:rFonts w:ascii="Arial" w:eastAsia="Times New Roman" w:hAnsi="Arial" w:cs="Arial"/>
          <w:b/>
          <w:bCs/>
          <w:sz w:val="29"/>
          <w:szCs w:val="29"/>
        </w:rPr>
        <w:t>Newspaper Article</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Pattern:</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[Author Last Name], [Author First/Middle Name(s)], and [Author First/Middle Name(s)] [Author Last Name]. “[Title of the Article].” [</w:t>
      </w:r>
      <w:r w:rsidRPr="009B46C6">
        <w:rPr>
          <w:rFonts w:ascii="Arial" w:eastAsia="Times New Roman" w:hAnsi="Arial" w:cs="Arial"/>
          <w:i/>
          <w:iCs/>
          <w:sz w:val="24"/>
          <w:szCs w:val="24"/>
        </w:rPr>
        <w:t>Name of the Newspaper</w:t>
      </w:r>
      <w:r w:rsidRPr="009B46C6">
        <w:rPr>
          <w:rFonts w:ascii="Arial" w:eastAsia="Times New Roman" w:hAnsi="Arial" w:cs="Arial"/>
          <w:sz w:val="24"/>
          <w:szCs w:val="24"/>
        </w:rPr>
        <w:t>], [Publication Date]. [URL].</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Example:</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Latour, Almar, Shawn Young, Jesse Drucker, and Dennis K. Berman. “SBC Reaches Tentative Pact to Acquire AT&amp;T for $16 Billion.” </w:t>
      </w:r>
      <w:r w:rsidRPr="009B46C6">
        <w:rPr>
          <w:rFonts w:ascii="Arial" w:eastAsia="Times New Roman" w:hAnsi="Arial" w:cs="Arial"/>
          <w:i/>
          <w:iCs/>
          <w:sz w:val="24"/>
          <w:szCs w:val="24"/>
        </w:rPr>
        <w:t>Wall Street Journal – Eastern Edition</w:t>
      </w:r>
      <w:r w:rsidRPr="009B46C6">
        <w:rPr>
          <w:rFonts w:ascii="Arial" w:eastAsia="Times New Roman" w:hAnsi="Arial" w:cs="Arial"/>
          <w:sz w:val="24"/>
          <w:szCs w:val="24"/>
        </w:rPr>
        <w:t>, January 31, 2005. http://search.ebscohost.com/login.aspx?direct=true&amp;db=bth&amp;AN=15855958&amp;site=ehost-live&amp;scope=site.</w:t>
      </w: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r w:rsidRPr="009B46C6">
        <w:rPr>
          <w:rFonts w:ascii="Arial" w:eastAsia="Times New Roman" w:hAnsi="Arial" w:cs="Arial"/>
          <w:b/>
          <w:bCs/>
          <w:sz w:val="29"/>
          <w:szCs w:val="29"/>
        </w:rPr>
        <w:lastRenderedPageBreak/>
        <w:t>Book Chapter</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Pattern:</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[Author Last Name], [Author First/Middle Name(s)], and [Author First/Middle Name(s)] [Author Last Name]. “[Title of the Chapter].” In [</w:t>
      </w:r>
      <w:r w:rsidRPr="009B46C6">
        <w:rPr>
          <w:rFonts w:ascii="Arial" w:eastAsia="Times New Roman" w:hAnsi="Arial" w:cs="Arial"/>
          <w:i/>
          <w:iCs/>
          <w:sz w:val="24"/>
          <w:szCs w:val="24"/>
        </w:rPr>
        <w:t>Title of the Book</w:t>
      </w:r>
      <w:r w:rsidRPr="009B46C6">
        <w:rPr>
          <w:rFonts w:ascii="Arial" w:eastAsia="Times New Roman" w:hAnsi="Arial" w:cs="Arial"/>
          <w:sz w:val="24"/>
          <w:szCs w:val="24"/>
        </w:rPr>
        <w:t>], [contributing statement as applicable] [Author/Editor First/Middle Name(s)] [Author/Editor Last Name], [Page number starts]-[ends]. [Publisher Location]: [Publisher Name], [Publication Year].</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Example:</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Belsky, Janet. “The Research Findings on Gender Issues in Aging Men and Women.” In </w:t>
      </w:r>
      <w:r w:rsidRPr="009B46C6">
        <w:rPr>
          <w:rFonts w:ascii="Arial" w:eastAsia="Times New Roman" w:hAnsi="Arial" w:cs="Arial"/>
          <w:i/>
          <w:iCs/>
          <w:sz w:val="24"/>
          <w:szCs w:val="24"/>
        </w:rPr>
        <w:t>Gender Issues across the Life Cycle</w:t>
      </w:r>
      <w:r w:rsidRPr="009B46C6">
        <w:rPr>
          <w:rFonts w:ascii="Arial" w:eastAsia="Times New Roman" w:hAnsi="Arial" w:cs="Arial"/>
          <w:sz w:val="24"/>
          <w:szCs w:val="24"/>
        </w:rPr>
        <w:t>, edited by Barbara Rubin Wainrib, 163–71. New York: Springer Publishing Co, 1992.</w:t>
      </w: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r w:rsidRPr="009B46C6">
        <w:rPr>
          <w:rFonts w:ascii="Arial" w:eastAsia="Times New Roman" w:hAnsi="Arial" w:cs="Arial"/>
          <w:b/>
          <w:bCs/>
          <w:sz w:val="29"/>
          <w:szCs w:val="29"/>
        </w:rPr>
        <w:t>E-Book</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Pattern:</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[Author Last Name], [Author First/Middle Name(s)], and [Author First/Middle Name(s)] [Author Last Name]. [</w:t>
      </w:r>
      <w:r w:rsidRPr="009B46C6">
        <w:rPr>
          <w:rFonts w:ascii="Arial" w:eastAsia="Times New Roman" w:hAnsi="Arial" w:cs="Arial"/>
          <w:i/>
          <w:iCs/>
          <w:sz w:val="24"/>
          <w:szCs w:val="24"/>
        </w:rPr>
        <w:t>Title of the E-Book</w:t>
      </w:r>
      <w:r w:rsidRPr="009B46C6">
        <w:rPr>
          <w:rFonts w:ascii="Arial" w:eastAsia="Times New Roman" w:hAnsi="Arial" w:cs="Arial"/>
          <w:sz w:val="24"/>
          <w:szCs w:val="24"/>
        </w:rPr>
        <w:t>]. [Publisher Location]: [Publisher Name], [Publication Year]. [https://doi.org/Digital Object identifier (preferred) or [URL].</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Example:</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Seaward, Brian Luke. </w:t>
      </w:r>
      <w:r w:rsidRPr="009B46C6">
        <w:rPr>
          <w:rFonts w:ascii="Arial" w:eastAsia="Times New Roman" w:hAnsi="Arial" w:cs="Arial"/>
          <w:i/>
          <w:iCs/>
          <w:sz w:val="24"/>
          <w:szCs w:val="24"/>
        </w:rPr>
        <w:t>Managing Stress: Principles and Strategies for Health and Wellbeing</w:t>
      </w:r>
      <w:r w:rsidRPr="009B46C6">
        <w:rPr>
          <w:rFonts w:ascii="Arial" w:eastAsia="Times New Roman" w:hAnsi="Arial" w:cs="Arial"/>
          <w:sz w:val="24"/>
          <w:szCs w:val="24"/>
        </w:rPr>
        <w:t>. Boston: Jones &amp; Bartlett, 1999. http://search.ebscohost.com/login.aspx?direct=true&amp;db=nlebk&amp;AN=1546690&amp;site=ehost-live&amp;scope=site.</w:t>
      </w: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r w:rsidRPr="009B46C6">
        <w:rPr>
          <w:rFonts w:ascii="Arial" w:eastAsia="Times New Roman" w:hAnsi="Arial" w:cs="Arial"/>
          <w:b/>
          <w:bCs/>
          <w:sz w:val="29"/>
          <w:szCs w:val="29"/>
        </w:rPr>
        <w:t>Published Conference Paper</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Pattern:</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[Author Last Name], [Author First Name], and [Author First Name] [Author Last Name]. “[Title of the Conference Paper].” In [</w:t>
      </w:r>
      <w:r w:rsidRPr="009B46C6">
        <w:rPr>
          <w:rFonts w:ascii="Arial" w:eastAsia="Times New Roman" w:hAnsi="Arial" w:cs="Arial"/>
          <w:i/>
          <w:iCs/>
          <w:sz w:val="24"/>
          <w:szCs w:val="24"/>
        </w:rPr>
        <w:t>Name of the Conference Proceedings</w:t>
      </w:r>
      <w:r w:rsidRPr="009B46C6">
        <w:rPr>
          <w:rFonts w:ascii="Arial" w:eastAsia="Times New Roman" w:hAnsi="Arial" w:cs="Arial"/>
          <w:sz w:val="24"/>
          <w:szCs w:val="24"/>
        </w:rPr>
        <w:t>], [Page number starts]-[ends]. [Publisher Location]: [Publisher Name], [Publication Date]. [https://doi.org/Digital Object identifier (preferred) or [URL].</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Example:</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Pierson, Emma, Tim Althoff, and Jure Leskovec. “Modeling Individual Cyclic Variation in Human Behavior.” In </w:t>
      </w:r>
      <w:r w:rsidRPr="009B46C6">
        <w:rPr>
          <w:rFonts w:ascii="Arial" w:eastAsia="Times New Roman" w:hAnsi="Arial" w:cs="Arial"/>
          <w:i/>
          <w:iCs/>
          <w:sz w:val="24"/>
          <w:szCs w:val="24"/>
        </w:rPr>
        <w:t>Proceedings of the 2018 World Wide Web Conference</w:t>
      </w:r>
      <w:r w:rsidRPr="009B46C6">
        <w:rPr>
          <w:rFonts w:ascii="Arial" w:eastAsia="Times New Roman" w:hAnsi="Arial" w:cs="Arial"/>
          <w:sz w:val="24"/>
          <w:szCs w:val="24"/>
        </w:rPr>
        <w:t>, 107–16. Republic and Canton of Geneva, Switzerland: International World Wide Web Conferences Steering Committee, 2018. https://doi.org/10.1145/3178876.3186052.</w:t>
      </w: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p>
    <w:p w:rsidR="006578F1" w:rsidRPr="009B46C6" w:rsidRDefault="006578F1" w:rsidP="006578F1">
      <w:pPr>
        <w:shd w:val="clear" w:color="auto" w:fill="FFFFFF"/>
        <w:spacing w:after="30" w:line="240" w:lineRule="auto"/>
        <w:outlineLvl w:val="2"/>
        <w:rPr>
          <w:rFonts w:ascii="Arial" w:eastAsia="Times New Roman" w:hAnsi="Arial" w:cs="Arial"/>
          <w:b/>
          <w:bCs/>
          <w:sz w:val="29"/>
          <w:szCs w:val="29"/>
        </w:rPr>
      </w:pPr>
      <w:r w:rsidRPr="009B46C6">
        <w:rPr>
          <w:rFonts w:ascii="Arial" w:eastAsia="Times New Roman" w:hAnsi="Arial" w:cs="Arial"/>
          <w:b/>
          <w:bCs/>
          <w:sz w:val="29"/>
          <w:szCs w:val="29"/>
        </w:rPr>
        <w:lastRenderedPageBreak/>
        <w:t>Website</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Pattern:</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[Organization Name] or [Author Last Name], [Author First Name]. “[Website Name].” Last modified [Update Date (if available)] or Accessed [Access Date]. [URL].</w:t>
      </w:r>
    </w:p>
    <w:p w:rsidR="006578F1" w:rsidRPr="009B46C6" w:rsidRDefault="006578F1" w:rsidP="006578F1">
      <w:pPr>
        <w:shd w:val="clear" w:color="auto" w:fill="FFFFFF"/>
        <w:spacing w:before="100" w:beforeAutospacing="1" w:after="100" w:afterAutospacing="1" w:line="240" w:lineRule="auto"/>
        <w:rPr>
          <w:rFonts w:ascii="Arial" w:eastAsia="Times New Roman" w:hAnsi="Arial" w:cs="Arial"/>
          <w:sz w:val="24"/>
          <w:szCs w:val="24"/>
        </w:rPr>
      </w:pPr>
      <w:r w:rsidRPr="009B46C6">
        <w:rPr>
          <w:rFonts w:ascii="Arial" w:eastAsia="Times New Roman" w:hAnsi="Arial" w:cs="Arial"/>
          <w:b/>
          <w:bCs/>
          <w:sz w:val="24"/>
          <w:szCs w:val="24"/>
        </w:rPr>
        <w:t>Example:</w:t>
      </w:r>
    </w:p>
    <w:p w:rsidR="006578F1" w:rsidRPr="009B46C6" w:rsidRDefault="006578F1" w:rsidP="006578F1">
      <w:pPr>
        <w:shd w:val="clear" w:color="auto" w:fill="FFFFFF"/>
        <w:spacing w:before="100" w:beforeAutospacing="1" w:after="100" w:afterAutospacing="1" w:line="240" w:lineRule="auto"/>
        <w:ind w:left="360" w:hanging="360"/>
        <w:rPr>
          <w:rFonts w:ascii="Arial" w:eastAsia="Times New Roman" w:hAnsi="Arial" w:cs="Arial"/>
          <w:sz w:val="24"/>
          <w:szCs w:val="24"/>
        </w:rPr>
      </w:pPr>
      <w:r w:rsidRPr="009B46C6">
        <w:rPr>
          <w:rFonts w:ascii="Arial" w:eastAsia="Times New Roman" w:hAnsi="Arial" w:cs="Arial"/>
          <w:sz w:val="24"/>
          <w:szCs w:val="24"/>
        </w:rPr>
        <w:t>IBM. “Energy and Environment.” Accessed March 19, 2019. https://www.ibm.com/ibm/green/.</w:t>
      </w:r>
    </w:p>
    <w:p w:rsidR="00940DAE" w:rsidRDefault="00940DAE" w:rsidP="006578F1">
      <w:pPr>
        <w:pStyle w:val="NormalWeb"/>
        <w:shd w:val="clear" w:color="auto" w:fill="FFFFFF"/>
        <w:spacing w:before="0" w:beforeAutospacing="0" w:after="150" w:afterAutospacing="0"/>
      </w:pPr>
    </w:p>
    <w:sectPr w:rsidR="00940DAE" w:rsidSect="00940DAE">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E4" w:rsidRDefault="00C537E4" w:rsidP="00E65633">
      <w:pPr>
        <w:spacing w:after="0" w:line="240" w:lineRule="auto"/>
      </w:pPr>
      <w:r>
        <w:separator/>
      </w:r>
    </w:p>
  </w:endnote>
  <w:endnote w:type="continuationSeparator" w:id="0">
    <w:p w:rsidR="00C537E4" w:rsidRDefault="00C537E4" w:rsidP="00E6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DF" w:rsidRPr="0054675B" w:rsidRDefault="0054675B" w:rsidP="0054675B">
    <w:pPr>
      <w:pStyle w:val="Footer"/>
      <w:jc w:val="center"/>
    </w:pPr>
    <w:fldSimple w:instr=" DOCPROPERTY bjFooterEvenPageDocProperty \* MERGEFORMAT " w:fldLock="1">
      <w:r w:rsidRPr="0054675B">
        <w:rPr>
          <w:rFonts w:ascii="Arial" w:hAnsi="Arial" w:cs="Arial"/>
          <w:b/>
          <w:color w:val="00C000"/>
          <w:sz w:val="24"/>
        </w:rPr>
        <w:t>Public</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DF" w:rsidRPr="0054675B" w:rsidRDefault="0054675B" w:rsidP="0054675B">
    <w:pPr>
      <w:pStyle w:val="Footer"/>
      <w:jc w:val="center"/>
    </w:pPr>
    <w:fldSimple w:instr=" DOCPROPERTY bjFooterBothDocProperty \* MERGEFORMAT " w:fldLock="1">
      <w:r w:rsidRPr="0054675B">
        <w:rPr>
          <w:rFonts w:ascii="Arial" w:hAnsi="Arial" w:cs="Arial"/>
          <w:b/>
          <w:color w:val="00C000"/>
          <w:sz w:val="24"/>
        </w:rPr>
        <w:t>Public</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DF" w:rsidRPr="0054675B" w:rsidRDefault="0054675B" w:rsidP="0054675B">
    <w:pPr>
      <w:pStyle w:val="Footer"/>
      <w:jc w:val="center"/>
    </w:pPr>
    <w:fldSimple w:instr=" DOCPROPERTY bjFooterFirstPageDocProperty \* MERGEFORMAT " w:fldLock="1">
      <w:r w:rsidRPr="0054675B">
        <w:rPr>
          <w:rFonts w:ascii="Arial" w:hAnsi="Arial" w:cs="Arial"/>
          <w:b/>
          <w:color w:val="00C000"/>
          <w:sz w:val="24"/>
        </w:rPr>
        <w:t>Public</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E4" w:rsidRDefault="00C537E4" w:rsidP="00E65633">
      <w:pPr>
        <w:spacing w:after="0" w:line="240" w:lineRule="auto"/>
      </w:pPr>
      <w:r>
        <w:separator/>
      </w:r>
    </w:p>
  </w:footnote>
  <w:footnote w:type="continuationSeparator" w:id="0">
    <w:p w:rsidR="00C537E4" w:rsidRDefault="00C537E4" w:rsidP="00E65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C6" w:rsidRDefault="009B4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C6" w:rsidRDefault="009B4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C6" w:rsidRDefault="009B4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AE"/>
    <w:rsid w:val="000D2D8F"/>
    <w:rsid w:val="00132E90"/>
    <w:rsid w:val="00274E95"/>
    <w:rsid w:val="00355386"/>
    <w:rsid w:val="0049130B"/>
    <w:rsid w:val="00545331"/>
    <w:rsid w:val="0054675B"/>
    <w:rsid w:val="006578F1"/>
    <w:rsid w:val="006A61CC"/>
    <w:rsid w:val="006B42BD"/>
    <w:rsid w:val="006B4E2E"/>
    <w:rsid w:val="006D7DE5"/>
    <w:rsid w:val="0091716C"/>
    <w:rsid w:val="00940DAE"/>
    <w:rsid w:val="009B46C6"/>
    <w:rsid w:val="00A83D3C"/>
    <w:rsid w:val="00B249DF"/>
    <w:rsid w:val="00C537E4"/>
    <w:rsid w:val="00D27A67"/>
    <w:rsid w:val="00E15274"/>
    <w:rsid w:val="00E65633"/>
    <w:rsid w:val="00E72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DF10"/>
  <w15:chartTrackingRefBased/>
  <w15:docId w15:val="{A6F26E9F-B023-4253-AF73-D19850EF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78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633"/>
  </w:style>
  <w:style w:type="paragraph" w:styleId="Footer">
    <w:name w:val="footer"/>
    <w:basedOn w:val="Normal"/>
    <w:link w:val="FooterChar"/>
    <w:uiPriority w:val="99"/>
    <w:unhideWhenUsed/>
    <w:rsid w:val="00E65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33"/>
  </w:style>
  <w:style w:type="paragraph" w:styleId="NormalWeb">
    <w:name w:val="Normal (Web)"/>
    <w:basedOn w:val="Normal"/>
    <w:uiPriority w:val="99"/>
    <w:unhideWhenUsed/>
    <w:rsid w:val="00E656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CC"/>
    <w:rPr>
      <w:rFonts w:ascii="Segoe UI" w:hAnsi="Segoe UI" w:cs="Segoe UI"/>
      <w:sz w:val="18"/>
      <w:szCs w:val="18"/>
    </w:rPr>
  </w:style>
  <w:style w:type="character" w:customStyle="1" w:styleId="Heading1Char">
    <w:name w:val="Heading 1 Char"/>
    <w:basedOn w:val="DefaultParagraphFont"/>
    <w:link w:val="Heading1"/>
    <w:uiPriority w:val="9"/>
    <w:rsid w:val="006578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78F1"/>
    <w:rPr>
      <w:rFonts w:ascii="Times New Roman" w:eastAsia="Times New Roman" w:hAnsi="Times New Roman" w:cs="Times New Roman"/>
      <w:b/>
      <w:bCs/>
      <w:sz w:val="27"/>
      <w:szCs w:val="27"/>
    </w:rPr>
  </w:style>
  <w:style w:type="character" w:styleId="Emphasis">
    <w:name w:val="Emphasis"/>
    <w:basedOn w:val="DefaultParagraphFont"/>
    <w:uiPriority w:val="20"/>
    <w:qFormat/>
    <w:rsid w:val="006578F1"/>
    <w:rPr>
      <w:i/>
      <w:iCs/>
    </w:rPr>
  </w:style>
  <w:style w:type="character" w:styleId="Strong">
    <w:name w:val="Strong"/>
    <w:basedOn w:val="DefaultParagraphFont"/>
    <w:uiPriority w:val="22"/>
    <w:qFormat/>
    <w:rsid w:val="006578F1"/>
    <w:rPr>
      <w:b/>
      <w:bCs/>
    </w:rPr>
  </w:style>
  <w:style w:type="character" w:styleId="Hyperlink">
    <w:name w:val="Hyperlink"/>
    <w:basedOn w:val="DefaultParagraphFont"/>
    <w:uiPriority w:val="99"/>
    <w:semiHidden/>
    <w:unhideWhenUsed/>
    <w:rsid w:val="00657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9514">
      <w:bodyDiv w:val="1"/>
      <w:marLeft w:val="0"/>
      <w:marRight w:val="0"/>
      <w:marTop w:val="0"/>
      <w:marBottom w:val="0"/>
      <w:divBdr>
        <w:top w:val="none" w:sz="0" w:space="0" w:color="auto"/>
        <w:left w:val="none" w:sz="0" w:space="0" w:color="auto"/>
        <w:bottom w:val="none" w:sz="0" w:space="0" w:color="auto"/>
        <w:right w:val="none" w:sz="0" w:space="0" w:color="auto"/>
      </w:divBdr>
    </w:div>
    <w:div w:id="9732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cagomanualofstyl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f3f3af85-c02c-49ba-9817-ac3e6e740796" origin="userSelected">
  <element uid="fbda1650-e3b1-4160-908b-755b19afc5a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E5E9-1D68-4FD3-B6D1-E3D045C90F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825457-6207-4A71-8727-123B6BC2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Asmaa Saad Assim</dc:creator>
  <cp:keywords>Public</cp:keywords>
  <dc:description/>
  <cp:lastModifiedBy>Asmaa Saad Assim</cp:lastModifiedBy>
  <cp:revision>5</cp:revision>
  <cp:lastPrinted>2020-03-03T05:05:00Z</cp:lastPrinted>
  <dcterms:created xsi:type="dcterms:W3CDTF">2020-03-02T13:28:00Z</dcterms:created>
  <dcterms:modified xsi:type="dcterms:W3CDTF">2020-03-03T06:08:00Z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6dc2db1c-3d36-4b82-ad25-c4926ff98e4d</vt:lpwstr>
  </property>
  <property fmtid="{D5CDD505-2E9C-101B-9397-08002B2CF9AE}" pid="3" name="bjSaver">
    <vt:lpwstr>ZPY2WRpJFYABQwxs+h7FFMh2W8A3taEp</vt:lpwstr>
  </property>
  <property fmtid="{D5CDD505-2E9C-101B-9397-08002B2CF9AE}" pid="4" name="bjDocumentLabelXML">
    <vt:lpwstr>&lt;?xml version="1.0" encoding="us-ascii"?&gt;&lt;sisl xmlns:xsd="http://www.w3.org/2001/XMLSchema" xmlns:xsi="http://www.w3.org/2001/XMLSchema-instance" sislVersion="0" policy="f3f3af85-c02c-49ba-9817-ac3e6e740796" origin="userSelected" xmlns="http://www.boldonj</vt:lpwstr>
  </property>
  <property fmtid="{D5CDD505-2E9C-101B-9397-08002B2CF9AE}" pid="5" name="bjDocumentLabelXML-0">
    <vt:lpwstr>ames.com/2008/01/sie/internal/label"&gt;&lt;element uid="fbda1650-e3b1-4160-908b-755b19afc5a9" value="" /&gt;&lt;/sisl&gt;</vt:lpwstr>
  </property>
  <property fmtid="{D5CDD505-2E9C-101B-9397-08002B2CF9AE}" pid="6" name="bjDocumentSecurityLabel">
    <vt:lpwstr>Public</vt:lpwstr>
  </property>
  <property fmtid="{D5CDD505-2E9C-101B-9397-08002B2CF9AE}" pid="7" name="bjFooterBothDocProperty">
    <vt:lpwstr>Public</vt:lpwstr>
  </property>
  <property fmtid="{D5CDD505-2E9C-101B-9397-08002B2CF9AE}" pid="8" name="bjFooterFirstPageDocProperty">
    <vt:lpwstr>Public</vt:lpwstr>
  </property>
  <property fmtid="{D5CDD505-2E9C-101B-9397-08002B2CF9AE}" pid="9" name="bjFooterEvenPageDocProperty">
    <vt:lpwstr>Public</vt:lpwstr>
  </property>
</Properties>
</file>